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39812" w14:textId="40366E07" w:rsidR="00AA67D9" w:rsidRPr="001165BF" w:rsidRDefault="00E5185C" w:rsidP="001165BF">
      <w:pPr>
        <w:jc w:val="center"/>
        <w:rPr>
          <w:rFonts w:ascii="Times New Roman" w:hAnsi="Times New Roman" w:cs="Times New Roman"/>
          <w:b/>
          <w:bCs/>
          <w:sz w:val="28"/>
          <w:szCs w:val="28"/>
          <w:lang w:val="kk-KZ"/>
        </w:rPr>
      </w:pPr>
      <w:r w:rsidRPr="00E5185C">
        <w:rPr>
          <w:rFonts w:ascii="Times New Roman" w:hAnsi="Times New Roman" w:cs="Times New Roman"/>
          <w:b/>
          <w:bCs/>
          <w:sz w:val="28"/>
          <w:szCs w:val="28"/>
          <w:lang w:val="kk-KZ"/>
        </w:rPr>
        <w:t xml:space="preserve">«Қазақстан Республикасы ратификациялаған халықаралық шарттарға сәйкес Қазақстан Республикасының тасымалдаушыларына шет мемлекеттің аумағы бойынша жол жүруге рұқсат беру» мемлекеттік қызмет көрсету жөніндегі пилоттық жобаны іске асыру туралы Қазақстан Республикасы Индустрия және инфрақұрылымдық даму министрінің 2023 жылғы 17 сәуірдегі № 262, Қазақстан Республикасы Премьер-Министрінің орынбасары - Қаржы министрінің 2023 жылғы 18 сәуірдегі № 394 және Қазақстан Республикасының Цифрлық даму, инновациялар және аэроғарыш өнеркәсібі министрінің 2023 жылғы 18 сәуірдегі № 158/НҚ бірлескен бұйрығына өзгерістер енгізу туралы </w:t>
      </w:r>
      <w:r w:rsidR="00192264">
        <w:rPr>
          <w:rFonts w:ascii="Times New Roman" w:hAnsi="Times New Roman" w:cs="Times New Roman"/>
          <w:b/>
          <w:bCs/>
          <w:sz w:val="28"/>
          <w:szCs w:val="28"/>
          <w:lang w:val="kk-KZ"/>
        </w:rPr>
        <w:t>бұйрыққа</w:t>
      </w:r>
      <w:r>
        <w:rPr>
          <w:rFonts w:ascii="Times New Roman" w:hAnsi="Times New Roman" w:cs="Times New Roman"/>
          <w:b/>
          <w:bCs/>
          <w:sz w:val="28"/>
          <w:szCs w:val="28"/>
          <w:lang w:val="kk-KZ"/>
        </w:rPr>
        <w:t xml:space="preserve"> </w:t>
      </w:r>
      <w:r w:rsidR="001165BF" w:rsidRPr="00E5185C">
        <w:rPr>
          <w:rFonts w:ascii="Times New Roman" w:hAnsi="Times New Roman" w:cs="Times New Roman"/>
          <w:b/>
          <w:bCs/>
          <w:sz w:val="28"/>
          <w:szCs w:val="28"/>
          <w:lang w:val="kk-KZ"/>
        </w:rPr>
        <w:t>түсіндірме жазба</w:t>
      </w:r>
    </w:p>
    <w:p w14:paraId="716BA196" w14:textId="77777777" w:rsidR="00AA67D9" w:rsidRPr="00E5185C" w:rsidRDefault="00AA67D9">
      <w:pPr>
        <w:spacing w:after="0" w:line="240" w:lineRule="auto"/>
        <w:ind w:firstLine="708"/>
        <w:jc w:val="center"/>
        <w:rPr>
          <w:rFonts w:ascii="Times New Roman" w:hAnsi="Times New Roman" w:cs="Times New Roman"/>
          <w:bCs/>
          <w:sz w:val="28"/>
          <w:szCs w:val="28"/>
          <w:lang w:val="kk-KZ"/>
        </w:rPr>
      </w:pPr>
    </w:p>
    <w:p w14:paraId="4922F4C6" w14:textId="77777777" w:rsidR="00AA67D9" w:rsidRPr="00E5185C" w:rsidRDefault="001165BF">
      <w:pPr>
        <w:spacing w:after="0" w:line="240" w:lineRule="auto"/>
        <w:ind w:firstLine="708"/>
        <w:jc w:val="both"/>
        <w:rPr>
          <w:rFonts w:ascii="Times New Roman" w:hAnsi="Times New Roman" w:cs="Times New Roman"/>
          <w:bCs/>
          <w:sz w:val="28"/>
          <w:szCs w:val="28"/>
          <w:lang w:val="kk-KZ"/>
        </w:rPr>
      </w:pPr>
      <w:r w:rsidRPr="00E5185C">
        <w:rPr>
          <w:rFonts w:ascii="Times New Roman" w:hAnsi="Times New Roman" w:cs="Times New Roman"/>
          <w:bCs/>
          <w:sz w:val="28"/>
          <w:szCs w:val="28"/>
          <w:lang w:val="kk-KZ"/>
        </w:rPr>
        <w:t xml:space="preserve">1. Қазақстан Республикасы </w:t>
      </w:r>
      <w:r>
        <w:rPr>
          <w:rFonts w:ascii="Times New Roman" w:hAnsi="Times New Roman" w:cs="Times New Roman"/>
          <w:bCs/>
          <w:sz w:val="28"/>
          <w:szCs w:val="28"/>
          <w:lang w:val="kk-KZ"/>
        </w:rPr>
        <w:t xml:space="preserve">Көлік министірлігі </w:t>
      </w:r>
      <w:r w:rsidRPr="00E5185C">
        <w:rPr>
          <w:rFonts w:ascii="Times New Roman" w:hAnsi="Times New Roman" w:cs="Times New Roman"/>
          <w:bCs/>
          <w:sz w:val="28"/>
          <w:szCs w:val="28"/>
          <w:lang w:val="kk-KZ"/>
        </w:rPr>
        <w:t>(бұдан әрі-Министрлік).</w:t>
      </w:r>
    </w:p>
    <w:p w14:paraId="5D151E61" w14:textId="3CBBD648" w:rsidR="00AA67D9" w:rsidRDefault="001165BF">
      <w:pPr>
        <w:spacing w:after="0" w:line="240" w:lineRule="auto"/>
        <w:ind w:firstLine="708"/>
        <w:jc w:val="both"/>
        <w:rPr>
          <w:rFonts w:ascii="Times New Roman" w:hAnsi="Times New Roman" w:cs="Times New Roman"/>
          <w:bCs/>
          <w:sz w:val="28"/>
          <w:szCs w:val="28"/>
          <w:lang w:val="kk-KZ"/>
        </w:rPr>
      </w:pPr>
      <w:r w:rsidRPr="00E5185C">
        <w:rPr>
          <w:rFonts w:ascii="Times New Roman" w:hAnsi="Times New Roman" w:cs="Times New Roman"/>
          <w:bCs/>
          <w:sz w:val="28"/>
          <w:szCs w:val="28"/>
          <w:lang w:val="kk-KZ"/>
        </w:rPr>
        <w:t xml:space="preserve">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 </w:t>
      </w:r>
      <w:r>
        <w:rPr>
          <w:rFonts w:ascii="Times New Roman" w:hAnsi="Times New Roman" w:cs="Times New Roman"/>
          <w:bCs/>
          <w:sz w:val="28"/>
          <w:szCs w:val="28"/>
          <w:lang w:val="kk-KZ"/>
        </w:rPr>
        <w:t xml:space="preserve"> </w:t>
      </w:r>
      <w:r w:rsidRPr="00E5185C">
        <w:rPr>
          <w:rFonts w:ascii="Times New Roman" w:hAnsi="Times New Roman"/>
          <w:bCs/>
          <w:sz w:val="28"/>
          <w:szCs w:val="28"/>
          <w:lang w:val="kk-KZ"/>
        </w:rPr>
        <w:t xml:space="preserve">Қазақстан </w:t>
      </w:r>
      <w:r>
        <w:rPr>
          <w:rFonts w:ascii="Times New Roman" w:hAnsi="Times New Roman"/>
          <w:bCs/>
          <w:sz w:val="28"/>
          <w:szCs w:val="28"/>
          <w:lang w:val="kk-KZ"/>
        </w:rPr>
        <w:t xml:space="preserve"> </w:t>
      </w:r>
      <w:r w:rsidRPr="00E5185C">
        <w:rPr>
          <w:rFonts w:ascii="Times New Roman" w:hAnsi="Times New Roman"/>
          <w:bCs/>
          <w:sz w:val="28"/>
          <w:szCs w:val="28"/>
          <w:lang w:val="kk-KZ"/>
        </w:rPr>
        <w:t xml:space="preserve">Республикасы </w:t>
      </w:r>
      <w:r>
        <w:rPr>
          <w:rFonts w:ascii="Times New Roman" w:hAnsi="Times New Roman"/>
          <w:bCs/>
          <w:sz w:val="28"/>
          <w:szCs w:val="28"/>
          <w:lang w:val="kk-KZ"/>
        </w:rPr>
        <w:t xml:space="preserve"> </w:t>
      </w:r>
      <w:r w:rsidRPr="00E5185C">
        <w:rPr>
          <w:rFonts w:ascii="Times New Roman" w:hAnsi="Times New Roman"/>
          <w:bCs/>
          <w:sz w:val="28"/>
          <w:szCs w:val="28"/>
          <w:lang w:val="kk-KZ"/>
        </w:rPr>
        <w:t>Премьер-Министрінің</w:t>
      </w:r>
      <w:r>
        <w:rPr>
          <w:rFonts w:ascii="Times New Roman" w:hAnsi="Times New Roman"/>
          <w:bCs/>
          <w:sz w:val="28"/>
          <w:szCs w:val="28"/>
          <w:lang w:val="kk-KZ"/>
        </w:rPr>
        <w:t xml:space="preserve"> </w:t>
      </w:r>
      <w:r w:rsidRPr="00E5185C">
        <w:rPr>
          <w:rFonts w:ascii="Times New Roman" w:hAnsi="Times New Roman"/>
          <w:bCs/>
          <w:sz w:val="28"/>
          <w:szCs w:val="28"/>
          <w:lang w:val="kk-KZ"/>
        </w:rPr>
        <w:t xml:space="preserve"> орынбасары</w:t>
      </w:r>
      <w:r>
        <w:rPr>
          <w:rFonts w:ascii="Times New Roman" w:hAnsi="Times New Roman"/>
          <w:bCs/>
          <w:sz w:val="28"/>
          <w:szCs w:val="28"/>
          <w:lang w:val="kk-KZ"/>
        </w:rPr>
        <w:t xml:space="preserve">  </w:t>
      </w:r>
      <w:r w:rsidRPr="00E5185C">
        <w:rPr>
          <w:rFonts w:ascii="Times New Roman" w:hAnsi="Times New Roman"/>
          <w:bCs/>
          <w:sz w:val="28"/>
          <w:szCs w:val="28"/>
          <w:lang w:val="kk-KZ"/>
        </w:rPr>
        <w:t xml:space="preserve"> С. М. Жұманғариннің 2023 жылғы </w:t>
      </w:r>
      <w:r w:rsidR="00F87CC4">
        <w:rPr>
          <w:rFonts w:ascii="Times New Roman" w:hAnsi="Times New Roman"/>
          <w:bCs/>
          <w:sz w:val="28"/>
          <w:szCs w:val="28"/>
          <w:lang w:val="kk-KZ"/>
        </w:rPr>
        <w:t xml:space="preserve">22 қантардағы </w:t>
      </w:r>
      <w:r w:rsidRPr="00E5185C">
        <w:rPr>
          <w:rFonts w:ascii="Times New Roman" w:hAnsi="Times New Roman"/>
          <w:bCs/>
          <w:sz w:val="28"/>
          <w:szCs w:val="28"/>
          <w:lang w:val="kk-KZ"/>
        </w:rPr>
        <w:t>№Д-219//11-04/05-3871 хаттамалық тапсырмасының 2-тармағының 3-тармақшасын орындау үшін.</w:t>
      </w:r>
      <w:r>
        <w:rPr>
          <w:rFonts w:ascii="Times New Roman" w:hAnsi="Times New Roman"/>
          <w:bCs/>
          <w:sz w:val="28"/>
          <w:szCs w:val="28"/>
          <w:lang w:val="kk-KZ"/>
        </w:rPr>
        <w:tab/>
      </w:r>
    </w:p>
    <w:p w14:paraId="0E3B4FE6" w14:textId="77777777" w:rsidR="00AA67D9" w:rsidRPr="006465A2" w:rsidRDefault="001165BF">
      <w:pPr>
        <w:spacing w:after="0" w:line="240" w:lineRule="auto"/>
        <w:ind w:firstLine="708"/>
        <w:jc w:val="both"/>
        <w:rPr>
          <w:rFonts w:ascii="Times New Roman" w:hAnsi="Times New Roman" w:cs="Times New Roman"/>
          <w:bCs/>
          <w:sz w:val="28"/>
          <w:szCs w:val="28"/>
          <w:lang w:val="kk-KZ"/>
        </w:rPr>
      </w:pPr>
      <w:r w:rsidRPr="006465A2">
        <w:rPr>
          <w:rFonts w:ascii="Times New Roman" w:hAnsi="Times New Roman" w:cs="Times New Roman"/>
          <w:bCs/>
          <w:sz w:val="28"/>
          <w:szCs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 қаржылық шығындар қарастырылмаған.</w:t>
      </w:r>
    </w:p>
    <w:p w14:paraId="1474EA2C" w14:textId="77777777" w:rsidR="00AA67D9" w:rsidRPr="006465A2" w:rsidRDefault="001165BF">
      <w:pPr>
        <w:spacing w:after="0" w:line="240" w:lineRule="auto"/>
        <w:ind w:firstLine="708"/>
        <w:jc w:val="both"/>
        <w:rPr>
          <w:rFonts w:ascii="Times New Roman" w:hAnsi="Times New Roman" w:cs="Times New Roman"/>
          <w:bCs/>
          <w:sz w:val="28"/>
          <w:szCs w:val="28"/>
          <w:lang w:val="kk-KZ"/>
        </w:rPr>
      </w:pPr>
      <w:r w:rsidRPr="006465A2">
        <w:rPr>
          <w:rFonts w:ascii="Times New Roman" w:hAnsi="Times New Roman" w:cs="Times New Roman"/>
          <w:bCs/>
          <w:sz w:val="28"/>
          <w:szCs w:val="28"/>
          <w:lang w:val="kk-KZ"/>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 қарастырылмаған.</w:t>
      </w:r>
    </w:p>
    <w:p w14:paraId="644855A0" w14:textId="77777777" w:rsidR="00AA67D9" w:rsidRDefault="001165BF">
      <w:pPr>
        <w:spacing w:after="0" w:line="240" w:lineRule="auto"/>
        <w:ind w:firstLine="708"/>
        <w:jc w:val="both"/>
        <w:rPr>
          <w:rFonts w:ascii="Times New Roman" w:hAnsi="Times New Roman" w:cs="Times New Roman"/>
          <w:bCs/>
          <w:sz w:val="28"/>
          <w:szCs w:val="28"/>
          <w:lang w:val="kk-KZ"/>
        </w:rPr>
      </w:pPr>
      <w:r w:rsidRPr="006465A2">
        <w:rPr>
          <w:rFonts w:ascii="Times New Roman" w:hAnsi="Times New Roman" w:cs="Times New Roman"/>
          <w:bCs/>
          <w:sz w:val="28"/>
          <w:szCs w:val="28"/>
          <w:lang w:val="kk-KZ"/>
        </w:rPr>
        <w:t xml:space="preserve">5. Нақты мақсаттар мен күтілетін нәтижелердің мерзімдері: </w:t>
      </w:r>
      <w:r w:rsidRPr="006465A2">
        <w:rPr>
          <w:rFonts w:ascii="Times New Roman" w:hAnsi="Times New Roman"/>
          <w:bCs/>
          <w:sz w:val="28"/>
          <w:szCs w:val="28"/>
          <w:lang w:val="kk-KZ"/>
        </w:rPr>
        <w:t>бұл пилоттық жоба көлеңкелі нарықта шетелдік рұқсаттарды сатумен алыпсатарлықты болдырмайды, сондай-ақ ҚР мен ҚХР шекарасында көлік құралдарының кептел</w:t>
      </w:r>
      <w:r>
        <w:rPr>
          <w:rFonts w:ascii="Times New Roman" w:hAnsi="Times New Roman"/>
          <w:bCs/>
          <w:sz w:val="28"/>
          <w:szCs w:val="28"/>
          <w:lang w:val="kk-KZ"/>
        </w:rPr>
        <w:t xml:space="preserve">ісін </w:t>
      </w:r>
      <w:r w:rsidRPr="006465A2">
        <w:rPr>
          <w:rFonts w:ascii="Times New Roman" w:hAnsi="Times New Roman"/>
          <w:bCs/>
          <w:sz w:val="28"/>
          <w:szCs w:val="28"/>
          <w:lang w:val="kk-KZ"/>
        </w:rPr>
        <w:t xml:space="preserve">болдырмайды, </w:t>
      </w:r>
      <w:r>
        <w:rPr>
          <w:rFonts w:ascii="Times New Roman" w:hAnsi="Times New Roman"/>
          <w:bCs/>
          <w:sz w:val="28"/>
          <w:szCs w:val="28"/>
          <w:lang w:val="kk-KZ"/>
        </w:rPr>
        <w:t xml:space="preserve">КҚ </w:t>
      </w:r>
      <w:r w:rsidRPr="006465A2">
        <w:rPr>
          <w:rFonts w:ascii="Times New Roman" w:hAnsi="Times New Roman"/>
          <w:bCs/>
          <w:sz w:val="28"/>
          <w:szCs w:val="28"/>
          <w:lang w:val="kk-KZ"/>
        </w:rPr>
        <w:t>өткізу қабілетін арттырады, пилоттық жоба 2025 жылғы 1 маусымға дейін әрекет етеді.  Қызметті «cgr.qoldau.kz»</w:t>
      </w:r>
      <w:r>
        <w:rPr>
          <w:rFonts w:ascii="Times New Roman" w:hAnsi="Times New Roman"/>
          <w:bCs/>
          <w:sz w:val="28"/>
          <w:szCs w:val="28"/>
          <w:lang w:val="kk-KZ"/>
        </w:rPr>
        <w:t xml:space="preserve"> </w:t>
      </w:r>
      <w:r w:rsidRPr="006465A2">
        <w:rPr>
          <w:rFonts w:ascii="Times New Roman" w:hAnsi="Times New Roman"/>
          <w:bCs/>
          <w:sz w:val="28"/>
          <w:szCs w:val="28"/>
          <w:lang w:val="kk-KZ"/>
        </w:rPr>
        <w:t>сайттан алуға болады</w:t>
      </w:r>
      <w:r>
        <w:rPr>
          <w:rFonts w:ascii="Times New Roman" w:hAnsi="Times New Roman"/>
          <w:bCs/>
          <w:sz w:val="28"/>
          <w:szCs w:val="28"/>
          <w:lang w:val="kk-KZ"/>
        </w:rPr>
        <w:t>.</w:t>
      </w:r>
    </w:p>
    <w:p w14:paraId="4609CB71" w14:textId="15F50E1C" w:rsidR="00AA67D9" w:rsidRPr="006465A2" w:rsidRDefault="001165BF">
      <w:pPr>
        <w:spacing w:after="0" w:line="240" w:lineRule="auto"/>
        <w:ind w:firstLine="708"/>
        <w:jc w:val="both"/>
        <w:rPr>
          <w:rFonts w:ascii="Times New Roman" w:hAnsi="Times New Roman" w:cs="Times New Roman"/>
          <w:bCs/>
          <w:sz w:val="28"/>
          <w:szCs w:val="28"/>
          <w:lang w:val="kk-KZ"/>
        </w:rPr>
      </w:pPr>
      <w:r w:rsidRPr="006465A2">
        <w:rPr>
          <w:rFonts w:ascii="Times New Roman" w:hAnsi="Times New Roman" w:cs="Times New Roman"/>
          <w:bCs/>
          <w:sz w:val="28"/>
          <w:szCs w:val="28"/>
          <w:lang w:val="kk-KZ"/>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r>
        <w:rPr>
          <w:rFonts w:ascii="Times New Roman" w:hAnsi="Times New Roman" w:cs="Times New Roman"/>
          <w:bCs/>
          <w:sz w:val="28"/>
          <w:szCs w:val="28"/>
          <w:lang w:val="kk-KZ"/>
        </w:rPr>
        <w:t xml:space="preserve"> </w:t>
      </w:r>
      <w:r w:rsidRPr="006465A2">
        <w:rPr>
          <w:rFonts w:ascii="Times New Roman" w:hAnsi="Times New Roman" w:cs="Times New Roman"/>
          <w:bCs/>
          <w:sz w:val="28"/>
          <w:szCs w:val="28"/>
          <w:lang w:val="kk-KZ"/>
        </w:rPr>
        <w:t>Қазақстан Республикасы Индустрия және инфрақұрылымдық даму министрінің 2023 жылғы 17 сәуірдегі № 262</w:t>
      </w:r>
      <w:r>
        <w:rPr>
          <w:rFonts w:ascii="Times New Roman" w:hAnsi="Times New Roman" w:cs="Times New Roman"/>
          <w:bCs/>
          <w:sz w:val="28"/>
          <w:szCs w:val="28"/>
          <w:lang w:val="kk-KZ"/>
        </w:rPr>
        <w:t xml:space="preserve"> </w:t>
      </w:r>
      <w:r w:rsidRPr="006465A2">
        <w:rPr>
          <w:rFonts w:ascii="Times New Roman" w:hAnsi="Times New Roman" w:cs="Times New Roman"/>
          <w:bCs/>
          <w:sz w:val="28"/>
          <w:szCs w:val="28"/>
          <w:lang w:val="kk-KZ"/>
        </w:rPr>
        <w:t xml:space="preserve">«Қазақстан Республикасы ратификациялаған халықаралық шарттарға сәйкес </w:t>
      </w:r>
      <w:r w:rsidRPr="006465A2">
        <w:rPr>
          <w:rFonts w:ascii="Times New Roman" w:hAnsi="Times New Roman" w:cs="Times New Roman"/>
          <w:bCs/>
          <w:sz w:val="28"/>
          <w:szCs w:val="28"/>
          <w:lang w:val="kk-KZ"/>
        </w:rPr>
        <w:lastRenderedPageBreak/>
        <w:t xml:space="preserve">Қазақстан Республикасының тасымалдаушыларына шет мемлекеттің аумағы бойынша жол жүруге рұқсат беру» (Нормативтік құқықтық актілерді мемлекеттік тіркеу тізілімінде № </w:t>
      </w:r>
      <w:r>
        <w:rPr>
          <w:rFonts w:ascii="Times New Roman" w:hAnsi="Times New Roman" w:cs="Times New Roman"/>
          <w:bCs/>
          <w:sz w:val="28"/>
          <w:szCs w:val="28"/>
          <w:lang w:val="kk-KZ"/>
        </w:rPr>
        <w:t>32333</w:t>
      </w:r>
      <w:r w:rsidR="002F519A">
        <w:rPr>
          <w:rFonts w:ascii="Times New Roman" w:hAnsi="Times New Roman" w:cs="Times New Roman"/>
          <w:bCs/>
          <w:sz w:val="28"/>
          <w:szCs w:val="28"/>
          <w:lang w:val="kk-KZ"/>
        </w:rPr>
        <w:t xml:space="preserve"> </w:t>
      </w:r>
      <w:r w:rsidRPr="006465A2">
        <w:rPr>
          <w:rFonts w:ascii="Times New Roman" w:hAnsi="Times New Roman" w:cs="Times New Roman"/>
          <w:bCs/>
          <w:sz w:val="28"/>
          <w:szCs w:val="28"/>
          <w:lang w:val="kk-KZ"/>
        </w:rPr>
        <w:t>болып тіркелген).</w:t>
      </w:r>
    </w:p>
    <w:p w14:paraId="00CE929C" w14:textId="77777777" w:rsidR="00AA67D9" w:rsidRDefault="001165BF">
      <w:pPr>
        <w:spacing w:after="0" w:line="240" w:lineRule="auto"/>
        <w:ind w:firstLine="708"/>
        <w:jc w:val="both"/>
        <w:rPr>
          <w:rFonts w:ascii="Times New Roman" w:hAnsi="Times New Roman" w:cs="Times New Roman"/>
          <w:bCs/>
          <w:sz w:val="28"/>
          <w:szCs w:val="28"/>
          <w:lang w:val="kk-KZ"/>
        </w:rPr>
      </w:pPr>
      <w:r w:rsidRPr="006465A2">
        <w:rPr>
          <w:rFonts w:ascii="Times New Roman" w:hAnsi="Times New Roman" w:cs="Times New Roman"/>
          <w:bCs/>
          <w:sz w:val="28"/>
          <w:szCs w:val="28"/>
          <w:lang w:val="kk-KZ"/>
        </w:rPr>
        <w:t xml:space="preserve">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 </w:t>
      </w:r>
      <w:r>
        <w:rPr>
          <w:rFonts w:ascii="Times New Roman" w:hAnsi="Times New Roman" w:cs="Times New Roman"/>
          <w:bCs/>
          <w:sz w:val="28"/>
          <w:szCs w:val="28"/>
          <w:lang w:val="kk-KZ"/>
        </w:rPr>
        <w:t>-</w:t>
      </w:r>
    </w:p>
    <w:p w14:paraId="0FDB1502" w14:textId="0DA02252" w:rsidR="00AA67D9" w:rsidRPr="006465A2" w:rsidRDefault="001165BF">
      <w:pPr>
        <w:spacing w:after="0" w:line="240" w:lineRule="auto"/>
        <w:ind w:firstLine="708"/>
        <w:jc w:val="both"/>
        <w:rPr>
          <w:rFonts w:ascii="Times New Roman" w:hAnsi="Times New Roman" w:cs="Times New Roman"/>
          <w:bCs/>
          <w:sz w:val="28"/>
          <w:szCs w:val="28"/>
          <w:lang w:val="kk-KZ"/>
        </w:rPr>
      </w:pPr>
      <w:r w:rsidRPr="006465A2">
        <w:rPr>
          <w:rFonts w:ascii="Times New Roman" w:hAnsi="Times New Roman" w:cs="Times New Roman"/>
          <w:bCs/>
          <w:sz w:val="28"/>
          <w:szCs w:val="28"/>
          <w:lang w:val="kk-KZ"/>
        </w:rPr>
        <w:t xml:space="preserve">8. 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 </w:t>
      </w:r>
      <w:r w:rsidR="00F87CC4">
        <w:rPr>
          <w:rFonts w:ascii="Times New Roman" w:hAnsi="Times New Roman" w:cs="Times New Roman"/>
          <w:bCs/>
          <w:sz w:val="28"/>
          <w:szCs w:val="28"/>
          <w:lang w:val="kk-KZ"/>
        </w:rPr>
        <w:t>жарияланған күні 06/02/2024, 436 421 байт.</w:t>
      </w:r>
    </w:p>
    <w:p w14:paraId="5340A784" w14:textId="77777777" w:rsidR="00F87CC4" w:rsidRPr="00F87CC4" w:rsidRDefault="001165BF" w:rsidP="00F87CC4">
      <w:pPr>
        <w:spacing w:after="0" w:line="240" w:lineRule="auto"/>
        <w:ind w:firstLine="708"/>
        <w:jc w:val="both"/>
        <w:rPr>
          <w:rFonts w:ascii="Times New Roman" w:hAnsi="Times New Roman" w:cs="Times New Roman"/>
          <w:bCs/>
          <w:sz w:val="28"/>
          <w:szCs w:val="28"/>
          <w:lang w:val="kk-KZ"/>
        </w:rPr>
      </w:pPr>
      <w:r w:rsidRPr="006465A2">
        <w:rPr>
          <w:rFonts w:ascii="Times New Roman" w:hAnsi="Times New Roman" w:cs="Times New Roman"/>
          <w:bCs/>
          <w:sz w:val="28"/>
          <w:szCs w:val="28"/>
          <w:lang w:val="kk-KZ"/>
        </w:rPr>
        <w:t xml:space="preserve">9. 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 </w:t>
      </w:r>
      <w:hyperlink r:id="rId6" w:history="1">
        <w:r w:rsidR="00F87CC4" w:rsidRPr="00F87CC4">
          <w:rPr>
            <w:rFonts w:ascii="Times New Roman" w:hAnsi="Times New Roman" w:cs="Times New Roman"/>
            <w:bCs/>
            <w:color w:val="548DD4" w:themeColor="text2" w:themeTint="99"/>
            <w:sz w:val="28"/>
            <w:szCs w:val="28"/>
            <w:lang w:val="kk-KZ"/>
          </w:rPr>
          <w:t>https://legalacts.egov.kz/npa/view?id=14926239</w:t>
        </w:r>
      </w:hyperlink>
    </w:p>
    <w:p w14:paraId="3CECDB8D" w14:textId="787C4A70" w:rsidR="00AA67D9" w:rsidRPr="006465A2" w:rsidRDefault="001165BF" w:rsidP="00F87CC4">
      <w:pPr>
        <w:spacing w:after="0" w:line="240" w:lineRule="auto"/>
        <w:ind w:firstLine="708"/>
        <w:jc w:val="both"/>
        <w:rPr>
          <w:rFonts w:ascii="Times New Roman" w:hAnsi="Times New Roman" w:cs="Times New Roman"/>
          <w:bCs/>
          <w:sz w:val="28"/>
          <w:szCs w:val="28"/>
          <w:lang w:val="kk-KZ"/>
        </w:rPr>
      </w:pPr>
      <w:r w:rsidRPr="006465A2">
        <w:rPr>
          <w:rFonts w:ascii="Times New Roman" w:hAnsi="Times New Roman" w:cs="Times New Roman"/>
          <w:bCs/>
          <w:sz w:val="28"/>
          <w:szCs w:val="28"/>
          <w:lang w:val="kk-KZ"/>
        </w:rPr>
        <w:t>10.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 сәйкес келеді.</w:t>
      </w:r>
    </w:p>
    <w:p w14:paraId="65AF85CA" w14:textId="77777777" w:rsidR="00AA67D9" w:rsidRPr="006465A2" w:rsidRDefault="001165BF">
      <w:pPr>
        <w:spacing w:after="0" w:line="240" w:lineRule="auto"/>
        <w:ind w:firstLine="708"/>
        <w:jc w:val="both"/>
        <w:rPr>
          <w:rFonts w:ascii="Times New Roman" w:hAnsi="Times New Roman" w:cs="Times New Roman"/>
          <w:bCs/>
          <w:sz w:val="28"/>
          <w:szCs w:val="28"/>
          <w:lang w:val="kk-KZ"/>
        </w:rPr>
      </w:pPr>
      <w:r w:rsidRPr="006465A2">
        <w:rPr>
          <w:rFonts w:ascii="Times New Roman" w:hAnsi="Times New Roman" w:cs="Times New Roman"/>
          <w:bCs/>
          <w:sz w:val="28"/>
          <w:szCs w:val="28"/>
          <w:lang w:val="kk-KZ"/>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жоқ.</w:t>
      </w:r>
    </w:p>
    <w:p w14:paraId="19AC80DC" w14:textId="77777777" w:rsidR="00AA67D9" w:rsidRPr="006465A2" w:rsidRDefault="00AA67D9">
      <w:pPr>
        <w:spacing w:after="0" w:line="240" w:lineRule="auto"/>
        <w:ind w:firstLine="708"/>
        <w:jc w:val="both"/>
        <w:rPr>
          <w:rFonts w:ascii="Times New Roman" w:hAnsi="Times New Roman" w:cs="Times New Roman"/>
          <w:sz w:val="28"/>
          <w:szCs w:val="28"/>
          <w:lang w:val="kk-KZ"/>
        </w:rPr>
      </w:pPr>
    </w:p>
    <w:p w14:paraId="09D82FAC" w14:textId="77777777" w:rsidR="00AA67D9" w:rsidRPr="006465A2" w:rsidRDefault="00AA67D9">
      <w:pPr>
        <w:spacing w:after="0" w:line="240" w:lineRule="auto"/>
        <w:jc w:val="both"/>
        <w:rPr>
          <w:lang w:val="kk-KZ"/>
        </w:rPr>
      </w:pPr>
    </w:p>
    <w:sectPr w:rsidR="00AA67D9" w:rsidRPr="006465A2">
      <w:headerReference w:type="default" r:id="rId7"/>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33691" w14:textId="77777777" w:rsidR="007E2239" w:rsidRDefault="007E2239">
      <w:pPr>
        <w:spacing w:line="240" w:lineRule="auto"/>
      </w:pPr>
      <w:r>
        <w:separator/>
      </w:r>
    </w:p>
  </w:endnote>
  <w:endnote w:type="continuationSeparator" w:id="0">
    <w:p w14:paraId="68A2A17B" w14:textId="77777777" w:rsidR="007E2239" w:rsidRDefault="007E22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404E1" w14:textId="77777777" w:rsidR="007E2239" w:rsidRDefault="007E2239">
      <w:pPr>
        <w:spacing w:after="0"/>
      </w:pPr>
      <w:r>
        <w:separator/>
      </w:r>
    </w:p>
  </w:footnote>
  <w:footnote w:type="continuationSeparator" w:id="0">
    <w:p w14:paraId="1140CE42" w14:textId="77777777" w:rsidR="007E2239" w:rsidRDefault="007E22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6DD2C" w14:textId="6B7F19FD" w:rsidR="001165BF" w:rsidRDefault="001165BF">
    <w:pPr>
      <w:pStyle w:val="a4"/>
      <w:jc w:val="center"/>
    </w:pPr>
  </w:p>
  <w:p w14:paraId="6A9377A1" w14:textId="77777777" w:rsidR="001165BF" w:rsidRDefault="001165B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49A0"/>
    <w:rsid w:val="000F32F1"/>
    <w:rsid w:val="00104196"/>
    <w:rsid w:val="001165BF"/>
    <w:rsid w:val="00192264"/>
    <w:rsid w:val="001F18F1"/>
    <w:rsid w:val="002F519A"/>
    <w:rsid w:val="00307938"/>
    <w:rsid w:val="004E701F"/>
    <w:rsid w:val="005749DA"/>
    <w:rsid w:val="006149A0"/>
    <w:rsid w:val="006465A2"/>
    <w:rsid w:val="00733617"/>
    <w:rsid w:val="007E2239"/>
    <w:rsid w:val="00891EF1"/>
    <w:rsid w:val="0093491F"/>
    <w:rsid w:val="0097424B"/>
    <w:rsid w:val="00AA67D9"/>
    <w:rsid w:val="00AC6315"/>
    <w:rsid w:val="00AD13CF"/>
    <w:rsid w:val="00B025BC"/>
    <w:rsid w:val="00B475F8"/>
    <w:rsid w:val="00BB5251"/>
    <w:rsid w:val="00CD6105"/>
    <w:rsid w:val="00E13B4E"/>
    <w:rsid w:val="00E5185C"/>
    <w:rsid w:val="00E63051"/>
    <w:rsid w:val="00EF2220"/>
    <w:rsid w:val="00F2327A"/>
    <w:rsid w:val="00F4224E"/>
    <w:rsid w:val="00F87CC4"/>
    <w:rsid w:val="4E0A398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947B"/>
  <w15:docId w15:val="{FA159E59-4F0C-4F5C-8EC7-9B071D9A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3">
    <w:name w:val="heading 3"/>
    <w:basedOn w:val="a"/>
    <w:next w:val="a"/>
    <w:link w:val="30"/>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rPr>
  </w:style>
  <w:style w:type="paragraph" w:styleId="a4">
    <w:name w:val="header"/>
    <w:basedOn w:val="a"/>
    <w:link w:val="a5"/>
    <w:uiPriority w:val="99"/>
    <w:unhideWhenUsed/>
    <w:rsid w:val="001165B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165BF"/>
    <w:rPr>
      <w:sz w:val="22"/>
      <w:szCs w:val="22"/>
      <w:lang w:eastAsia="en-US"/>
    </w:rPr>
  </w:style>
  <w:style w:type="paragraph" w:styleId="a6">
    <w:name w:val="footer"/>
    <w:basedOn w:val="a"/>
    <w:link w:val="a7"/>
    <w:uiPriority w:val="99"/>
    <w:unhideWhenUsed/>
    <w:rsid w:val="001165B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165BF"/>
    <w:rPr>
      <w:sz w:val="22"/>
      <w:szCs w:val="22"/>
      <w:lang w:eastAsia="en-US"/>
    </w:rPr>
  </w:style>
  <w:style w:type="character" w:styleId="a8">
    <w:name w:val="Hyperlink"/>
    <w:basedOn w:val="a0"/>
    <w:uiPriority w:val="99"/>
    <w:semiHidden/>
    <w:unhideWhenUsed/>
    <w:rsid w:val="00F87C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7213">
      <w:bodyDiv w:val="1"/>
      <w:marLeft w:val="0"/>
      <w:marRight w:val="0"/>
      <w:marTop w:val="0"/>
      <w:marBottom w:val="0"/>
      <w:divBdr>
        <w:top w:val="none" w:sz="0" w:space="0" w:color="auto"/>
        <w:left w:val="none" w:sz="0" w:space="0" w:color="auto"/>
        <w:bottom w:val="none" w:sz="0" w:space="0" w:color="auto"/>
        <w:right w:val="none" w:sz="0" w:space="0" w:color="auto"/>
      </w:divBdr>
    </w:div>
    <w:div w:id="93287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galacts.egov.kz/npa/view?id=14926239"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593</Words>
  <Characters>3382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Дана Откульбаева</dc:creator>
  <cp:lastModifiedBy>Шынгыс Садуахасов</cp:lastModifiedBy>
  <cp:revision>3</cp:revision>
  <dcterms:created xsi:type="dcterms:W3CDTF">2024-02-06T08:55:00Z</dcterms:created>
  <dcterms:modified xsi:type="dcterms:W3CDTF">2024-02-07T04:03:00Z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1049-12.2.0.13416</vt:lpwstr>
  </property>
  <property fmtid="{D5CDD505-2E9C-101B-9397-08002B2CF9AE}" pid="3" name="ICV">
    <vt:lpwstr>7BA3B047702145F4954E12596F129D18_13</vt:lpwstr>
  </property>
</Properties>
</file>